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50" w:rsidRPr="004F32E5" w:rsidRDefault="00BB5D50" w:rsidP="00AA11B7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 w:rsidRPr="004F32E5">
        <w:rPr>
          <w:rFonts w:ascii="標楷體" w:eastAsia="標楷體" w:hAnsi="標楷體" w:hint="eastAsia"/>
          <w:color w:val="000000"/>
          <w:sz w:val="36"/>
          <w:szCs w:val="36"/>
        </w:rPr>
        <w:t>崇右</w:t>
      </w:r>
      <w:r w:rsidR="004F32E5" w:rsidRPr="004F32E5">
        <w:rPr>
          <w:rFonts w:ascii="標楷體" w:eastAsia="標楷體" w:hAnsi="標楷體" w:hint="eastAsia"/>
          <w:color w:val="000000"/>
          <w:sz w:val="36"/>
          <w:szCs w:val="36"/>
        </w:rPr>
        <w:t>影藝</w:t>
      </w:r>
      <w:proofErr w:type="gramEnd"/>
      <w:r w:rsidR="004F32E5" w:rsidRPr="004F32E5">
        <w:rPr>
          <w:rFonts w:ascii="標楷體" w:eastAsia="標楷體" w:hAnsi="標楷體" w:hint="eastAsia"/>
          <w:color w:val="000000"/>
          <w:sz w:val="36"/>
          <w:szCs w:val="36"/>
        </w:rPr>
        <w:t>科技大學</w:t>
      </w:r>
      <w:r w:rsidR="002D3311">
        <w:rPr>
          <w:rFonts w:ascii="標楷體" w:eastAsia="標楷體" w:hAnsi="標楷體" w:hint="eastAsia"/>
          <w:color w:val="000000"/>
          <w:sz w:val="36"/>
          <w:szCs w:val="36"/>
        </w:rPr>
        <w:t>高教深耕</w:t>
      </w:r>
      <w:r w:rsidR="00DE7745" w:rsidRPr="00DE7745">
        <w:rPr>
          <w:rFonts w:ascii="標楷體" w:eastAsia="標楷體" w:hAnsi="標楷體" w:hint="eastAsia"/>
          <w:color w:val="000000"/>
          <w:sz w:val="36"/>
          <w:szCs w:val="36"/>
        </w:rPr>
        <w:t>輔導勵志向學金</w:t>
      </w:r>
      <w:r w:rsidR="002F2B38">
        <w:rPr>
          <w:rFonts w:ascii="標楷體" w:eastAsia="標楷體" w:hAnsi="標楷體" w:hint="eastAsia"/>
          <w:color w:val="000000"/>
          <w:sz w:val="36"/>
          <w:szCs w:val="36"/>
        </w:rPr>
        <w:t>獎勵</w:t>
      </w:r>
      <w:r w:rsidRPr="004F32E5">
        <w:rPr>
          <w:rFonts w:ascii="標楷體" w:eastAsia="標楷體" w:hAnsi="標楷體" w:hint="eastAsia"/>
          <w:color w:val="000000"/>
          <w:sz w:val="36"/>
          <w:szCs w:val="36"/>
        </w:rPr>
        <w:t>辦法</w:t>
      </w:r>
    </w:p>
    <w:p w:rsidR="001A3C4C" w:rsidRPr="001A3C4C" w:rsidRDefault="001A3C4C" w:rsidP="00BB5D50">
      <w:pPr>
        <w:snapToGrid w:val="0"/>
        <w:spacing w:afterLines="50" w:after="180" w:line="400" w:lineRule="exact"/>
        <w:ind w:left="756" w:hangingChars="420" w:hanging="756"/>
        <w:jc w:val="right"/>
        <w:rPr>
          <w:rFonts w:eastAsia="標楷體" w:hAnsi="標楷體"/>
          <w:color w:val="000000"/>
          <w:sz w:val="18"/>
          <w:szCs w:val="18"/>
        </w:rPr>
      </w:pPr>
    </w:p>
    <w:p w:rsidR="00670080" w:rsidRPr="00670080" w:rsidRDefault="00670080" w:rsidP="00670080">
      <w:pPr>
        <w:adjustRightInd w:val="0"/>
        <w:snapToGrid w:val="0"/>
        <w:ind w:left="1230" w:hangingChars="410" w:hanging="1230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第一條：本校為使生活遭遇特殊困難、等待紓困之弱勢</w:t>
      </w:r>
      <w:r>
        <w:rPr>
          <w:rFonts w:ascii="標楷體" w:eastAsia="標楷體" w:hAnsi="標楷體" w:hint="eastAsia"/>
          <w:spacing w:val="30"/>
        </w:rPr>
        <w:t>學生，得以繼續就學，順利完成學業，特設置</w:t>
      </w:r>
      <w:r w:rsidR="00DE7745" w:rsidRPr="00DE7745">
        <w:rPr>
          <w:rFonts w:ascii="標楷體" w:eastAsia="標楷體" w:hAnsi="標楷體" w:hint="eastAsia"/>
          <w:spacing w:val="30"/>
        </w:rPr>
        <w:t>輔導勵志向學金獎勵辦法</w:t>
      </w:r>
      <w:r w:rsidRPr="00670080">
        <w:rPr>
          <w:rFonts w:ascii="標楷體" w:eastAsia="標楷體" w:hAnsi="標楷體" w:hint="eastAsia"/>
          <w:spacing w:val="30"/>
        </w:rPr>
        <w:t>。</w:t>
      </w:r>
    </w:p>
    <w:p w:rsidR="00670080" w:rsidRDefault="00670080" w:rsidP="00670080">
      <w:pPr>
        <w:adjustRightInd w:val="0"/>
        <w:snapToGrid w:val="0"/>
        <w:ind w:left="1299" w:rightChars="-64" w:right="-154" w:hangingChars="433" w:hanging="1299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第二條：</w:t>
      </w:r>
      <w:r w:rsidR="009A567A" w:rsidRPr="009A567A">
        <w:rPr>
          <w:rFonts w:ascii="標楷體" w:eastAsia="標楷體" w:hAnsi="標楷體" w:hint="eastAsia"/>
          <w:spacing w:val="30"/>
        </w:rPr>
        <w:t>本辦法以學期為單位，上、下兩期所需金額，編入本校年度工作計畫。</w:t>
      </w:r>
    </w:p>
    <w:p w:rsidR="009A567A" w:rsidRPr="009A567A" w:rsidRDefault="009A567A" w:rsidP="00670080">
      <w:pPr>
        <w:adjustRightInd w:val="0"/>
        <w:snapToGrid w:val="0"/>
        <w:ind w:left="1299" w:rightChars="-64" w:right="-154" w:hangingChars="433" w:hanging="1299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>
        <w:rPr>
          <w:rFonts w:ascii="標楷體" w:eastAsia="標楷體" w:hAnsi="標楷體" w:hint="eastAsia"/>
          <w:spacing w:val="30"/>
        </w:rPr>
        <w:t>三</w:t>
      </w:r>
      <w:r w:rsidRPr="00670080">
        <w:rPr>
          <w:rFonts w:ascii="標楷體" w:eastAsia="標楷體" w:hAnsi="標楷體" w:hint="eastAsia"/>
          <w:spacing w:val="30"/>
        </w:rPr>
        <w:t>條：</w:t>
      </w:r>
      <w:r w:rsidRPr="009A567A">
        <w:rPr>
          <w:rFonts w:ascii="標楷體" w:eastAsia="標楷體" w:hAnsi="標楷體" w:hint="eastAsia"/>
          <w:spacing w:val="30"/>
        </w:rPr>
        <w:t>紓困對象:經濟弱勢學生包含:具A.低收入戶學生</w:t>
      </w:r>
      <w:r w:rsidRPr="009A567A">
        <w:rPr>
          <w:rFonts w:ascii="標楷體" w:eastAsia="標楷體" w:hAnsi="標楷體"/>
          <w:spacing w:val="30"/>
        </w:rPr>
        <w:t>B.</w:t>
      </w:r>
      <w:r w:rsidRPr="009A567A">
        <w:rPr>
          <w:rFonts w:ascii="標楷體" w:eastAsia="標楷體" w:hAnsi="標楷體" w:hint="eastAsia"/>
          <w:spacing w:val="30"/>
        </w:rPr>
        <w:t>中低收入戶學生</w:t>
      </w:r>
      <w:r w:rsidRPr="009A567A">
        <w:rPr>
          <w:rFonts w:ascii="標楷體" w:eastAsia="標楷體" w:hAnsi="標楷體"/>
          <w:spacing w:val="30"/>
        </w:rPr>
        <w:t>C.</w:t>
      </w:r>
      <w:r w:rsidRPr="009A567A">
        <w:rPr>
          <w:rFonts w:ascii="標楷體" w:eastAsia="標楷體" w:hAnsi="標楷體" w:hint="eastAsia"/>
          <w:spacing w:val="30"/>
        </w:rPr>
        <w:t>身心障礙學生及身心障礙人士子女</w:t>
      </w:r>
      <w:r w:rsidRPr="009A567A">
        <w:rPr>
          <w:rFonts w:ascii="標楷體" w:eastAsia="標楷體" w:hAnsi="標楷體"/>
          <w:spacing w:val="30"/>
        </w:rPr>
        <w:t>D.</w:t>
      </w:r>
      <w:r w:rsidRPr="009A567A">
        <w:rPr>
          <w:rFonts w:ascii="標楷體" w:eastAsia="標楷體" w:hAnsi="標楷體" w:hint="eastAsia"/>
          <w:spacing w:val="30"/>
        </w:rPr>
        <w:t>特殊境遇家庭子女孫子女學生</w:t>
      </w:r>
      <w:r w:rsidRPr="009A567A">
        <w:rPr>
          <w:rFonts w:ascii="標楷體" w:eastAsia="標楷體" w:hAnsi="標楷體"/>
          <w:spacing w:val="30"/>
        </w:rPr>
        <w:t>E.</w:t>
      </w:r>
      <w:r w:rsidRPr="009A567A">
        <w:rPr>
          <w:rFonts w:ascii="標楷體" w:eastAsia="標楷體" w:hAnsi="標楷體" w:hint="eastAsia"/>
          <w:spacing w:val="30"/>
        </w:rPr>
        <w:t>原住民學生學雜費減免資格</w:t>
      </w:r>
      <w:r w:rsidRPr="009A567A">
        <w:rPr>
          <w:rFonts w:ascii="標楷體" w:eastAsia="標楷體" w:hAnsi="標楷體"/>
          <w:spacing w:val="30"/>
        </w:rPr>
        <w:t>F.</w:t>
      </w:r>
      <w:r w:rsidRPr="009A567A">
        <w:rPr>
          <w:rFonts w:ascii="標楷體" w:eastAsia="標楷體" w:hAnsi="標楷體" w:hint="eastAsia"/>
          <w:spacing w:val="30"/>
        </w:rPr>
        <w:t>獲本部弱勢助學金補助學生G.三代家庭無人上大學者(例:學生之曾祖父母、祖父及父母皆無人上大學)H.新住民等。</w:t>
      </w:r>
    </w:p>
    <w:p w:rsidR="009A567A" w:rsidRDefault="009A567A" w:rsidP="00670080">
      <w:pPr>
        <w:adjustRightInd w:val="0"/>
        <w:snapToGrid w:val="0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>
        <w:rPr>
          <w:rFonts w:ascii="標楷體" w:eastAsia="標楷體" w:hAnsi="標楷體" w:hint="eastAsia"/>
          <w:spacing w:val="30"/>
        </w:rPr>
        <w:t>四</w:t>
      </w:r>
      <w:r w:rsidRPr="00670080">
        <w:rPr>
          <w:rFonts w:ascii="標楷體" w:eastAsia="標楷體" w:hAnsi="標楷體" w:hint="eastAsia"/>
          <w:spacing w:val="30"/>
        </w:rPr>
        <w:t>條：本紓困金可隨時經由學生或所屬單位向日間部生活輔導組或進修</w:t>
      </w:r>
      <w:r>
        <w:rPr>
          <w:rFonts w:ascii="標楷體" w:eastAsia="標楷體" w:hAnsi="標楷體" w:hint="eastAsia"/>
          <w:spacing w:val="30"/>
        </w:rPr>
        <w:t xml:space="preserve">  </w:t>
      </w:r>
    </w:p>
    <w:p w:rsidR="009A567A" w:rsidRDefault="009A567A" w:rsidP="00670080">
      <w:pPr>
        <w:adjustRightInd w:val="0"/>
        <w:snapToGrid w:val="0"/>
        <w:rPr>
          <w:rFonts w:ascii="標楷體" w:eastAsia="標楷體" w:hAnsi="標楷體"/>
          <w:spacing w:val="30"/>
        </w:rPr>
      </w:pPr>
      <w:r>
        <w:rPr>
          <w:rFonts w:ascii="標楷體" w:eastAsia="標楷體" w:hAnsi="標楷體" w:hint="eastAsia"/>
          <w:spacing w:val="30"/>
        </w:rPr>
        <w:t xml:space="preserve">       </w:t>
      </w:r>
      <w:r w:rsidRPr="00670080">
        <w:rPr>
          <w:rFonts w:ascii="標楷體" w:eastAsia="標楷體" w:hAnsi="標楷體" w:hint="eastAsia"/>
          <w:spacing w:val="30"/>
        </w:rPr>
        <w:t>推廣部學</w:t>
      </w:r>
      <w:proofErr w:type="gramStart"/>
      <w:r w:rsidRPr="00670080">
        <w:rPr>
          <w:rFonts w:ascii="標楷體" w:eastAsia="標楷體" w:hAnsi="標楷體" w:hint="eastAsia"/>
          <w:spacing w:val="30"/>
        </w:rPr>
        <w:t>務</w:t>
      </w:r>
      <w:proofErr w:type="gramEnd"/>
      <w:r w:rsidRPr="00670080">
        <w:rPr>
          <w:rFonts w:ascii="標楷體" w:eastAsia="標楷體" w:hAnsi="標楷體" w:hint="eastAsia"/>
          <w:spacing w:val="30"/>
        </w:rPr>
        <w:t>組提出申請並檢具相關佐證資料，經由承辦單位調查</w:t>
      </w:r>
    </w:p>
    <w:p w:rsidR="00670080" w:rsidRPr="00670080" w:rsidRDefault="009A567A" w:rsidP="00670080">
      <w:pPr>
        <w:adjustRightInd w:val="0"/>
        <w:snapToGrid w:val="0"/>
        <w:rPr>
          <w:rFonts w:ascii="標楷體" w:eastAsia="標楷體" w:hAnsi="標楷體"/>
          <w:spacing w:val="30"/>
        </w:rPr>
      </w:pPr>
      <w:r>
        <w:rPr>
          <w:rFonts w:ascii="標楷體" w:eastAsia="標楷體" w:hAnsi="標楷體" w:hint="eastAsia"/>
          <w:spacing w:val="30"/>
        </w:rPr>
        <w:t xml:space="preserve">       </w:t>
      </w:r>
      <w:r w:rsidRPr="00670080">
        <w:rPr>
          <w:rFonts w:ascii="標楷體" w:eastAsia="標楷體" w:hAnsi="標楷體" w:hint="eastAsia"/>
          <w:spacing w:val="30"/>
        </w:rPr>
        <w:t>，逐級審核後發放之。</w:t>
      </w:r>
    </w:p>
    <w:p w:rsidR="00670080" w:rsidRPr="00670080" w:rsidRDefault="00670080" w:rsidP="000F5BDC">
      <w:pPr>
        <w:adjustRightInd w:val="0"/>
        <w:snapToGrid w:val="0"/>
        <w:ind w:left="1200" w:hangingChars="400" w:hanging="1200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 w:rsidR="009A567A">
        <w:rPr>
          <w:rFonts w:ascii="標楷體" w:eastAsia="標楷體" w:hAnsi="標楷體" w:hint="eastAsia"/>
          <w:spacing w:val="30"/>
        </w:rPr>
        <w:t>五</w:t>
      </w:r>
      <w:r w:rsidRPr="00670080">
        <w:rPr>
          <w:rFonts w:ascii="標楷體" w:eastAsia="標楷體" w:hAnsi="標楷體" w:hint="eastAsia"/>
          <w:spacing w:val="30"/>
        </w:rPr>
        <w:t>條：</w:t>
      </w:r>
      <w:r w:rsidR="000F5BDC" w:rsidRPr="000F5BDC">
        <w:rPr>
          <w:rFonts w:ascii="標楷體" w:eastAsia="標楷體" w:hAnsi="標楷體" w:hint="eastAsia"/>
          <w:spacing w:val="30"/>
        </w:rPr>
        <w:t>在學</w:t>
      </w:r>
      <w:proofErr w:type="gramStart"/>
      <w:r w:rsidR="000F5BDC" w:rsidRPr="000F5BDC">
        <w:rPr>
          <w:rFonts w:ascii="標楷體" w:eastAsia="標楷體" w:hAnsi="標楷體" w:hint="eastAsia"/>
          <w:spacing w:val="30"/>
        </w:rPr>
        <w:t>期間，</w:t>
      </w:r>
      <w:proofErr w:type="gramEnd"/>
      <w:r w:rsidR="000F5BDC" w:rsidRPr="000F5BDC">
        <w:rPr>
          <w:rFonts w:ascii="標楷體" w:eastAsia="標楷體" w:hAnsi="標楷體" w:hint="eastAsia"/>
          <w:spacing w:val="30"/>
        </w:rPr>
        <w:t>因以下特殊事故導致學生家庭經濟困難，無法繼續就學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975"/>
        <w:gridCol w:w="1620"/>
      </w:tblGrid>
      <w:tr w:rsidR="00670080" w:rsidRPr="00670080" w:rsidTr="001B0E30">
        <w:trPr>
          <w:jc w:val="center"/>
        </w:trPr>
        <w:tc>
          <w:tcPr>
            <w:tcW w:w="793" w:type="dxa"/>
            <w:vAlign w:val="center"/>
          </w:tcPr>
          <w:p w:rsidR="00670080" w:rsidRPr="00670080" w:rsidRDefault="00670080" w:rsidP="001B0E30">
            <w:pPr>
              <w:tabs>
                <w:tab w:val="left" w:pos="1815"/>
              </w:tabs>
              <w:adjustRightInd w:val="0"/>
              <w:jc w:val="both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項次</w:t>
            </w:r>
          </w:p>
        </w:tc>
        <w:tc>
          <w:tcPr>
            <w:tcW w:w="5975" w:type="dxa"/>
            <w:vAlign w:val="center"/>
          </w:tcPr>
          <w:p w:rsidR="00670080" w:rsidRPr="00670080" w:rsidRDefault="00670080" w:rsidP="001B0E30">
            <w:pPr>
              <w:tabs>
                <w:tab w:val="left" w:pos="1815"/>
              </w:tabs>
              <w:adjustRightInd w:val="0"/>
              <w:ind w:leftChars="445" w:left="1068" w:firstLineChars="350" w:firstLine="910"/>
              <w:jc w:val="both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申請條件</w:t>
            </w:r>
          </w:p>
        </w:tc>
        <w:tc>
          <w:tcPr>
            <w:tcW w:w="1620" w:type="dxa"/>
            <w:vAlign w:val="center"/>
          </w:tcPr>
          <w:p w:rsidR="00670080" w:rsidRPr="00670080" w:rsidRDefault="00670080" w:rsidP="000F5BDC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每案補助</w:t>
            </w:r>
          </w:p>
        </w:tc>
      </w:tr>
      <w:tr w:rsidR="000F5BDC" w:rsidRPr="00670080" w:rsidTr="001B0E30">
        <w:trPr>
          <w:jc w:val="center"/>
        </w:trPr>
        <w:tc>
          <w:tcPr>
            <w:tcW w:w="793" w:type="dxa"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proofErr w:type="gramStart"/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一</w:t>
            </w:r>
            <w:proofErr w:type="gramEnd"/>
          </w:p>
        </w:tc>
        <w:tc>
          <w:tcPr>
            <w:tcW w:w="5975" w:type="dxa"/>
            <w:vAlign w:val="center"/>
          </w:tcPr>
          <w:p w:rsidR="000F5BDC" w:rsidRPr="00670080" w:rsidRDefault="000F5BDC" w:rsidP="001B0E30">
            <w:pPr>
              <w:adjustRightInd w:val="0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0F5BDC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學生或父母發生重大疾病或意外傷殘，急需醫藥費。</w:t>
            </w:r>
          </w:p>
        </w:tc>
        <w:tc>
          <w:tcPr>
            <w:tcW w:w="1620" w:type="dxa"/>
            <w:vMerge w:val="restart"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1</w:t>
            </w:r>
            <w:r w:rsidRPr="00670080">
              <w:rPr>
                <w:rFonts w:ascii="標楷體" w:eastAsia="標楷體" w:hAnsi="標楷體"/>
                <w:spacing w:val="30"/>
                <w:kern w:val="0"/>
                <w:sz w:val="20"/>
              </w:rPr>
              <w:t>0,000</w:t>
            </w: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元</w:t>
            </w:r>
            <w:bookmarkStart w:id="0" w:name="_GoBack"/>
            <w:bookmarkEnd w:id="0"/>
          </w:p>
        </w:tc>
      </w:tr>
      <w:tr w:rsidR="000F5BDC" w:rsidRPr="00670080" w:rsidTr="001B0E30">
        <w:trPr>
          <w:jc w:val="center"/>
        </w:trPr>
        <w:tc>
          <w:tcPr>
            <w:tcW w:w="793" w:type="dxa"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二</w:t>
            </w:r>
          </w:p>
        </w:tc>
        <w:tc>
          <w:tcPr>
            <w:tcW w:w="5975" w:type="dxa"/>
            <w:vAlign w:val="center"/>
          </w:tcPr>
          <w:p w:rsidR="000F5BDC" w:rsidRPr="00670080" w:rsidRDefault="000F5BDC" w:rsidP="001B0E30">
            <w:pPr>
              <w:adjustRightInd w:val="0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0F5BDC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父母因故一方死亡，導致家庭經濟困難。</w:t>
            </w:r>
          </w:p>
        </w:tc>
        <w:tc>
          <w:tcPr>
            <w:tcW w:w="1620" w:type="dxa"/>
            <w:vMerge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</w:p>
        </w:tc>
      </w:tr>
      <w:tr w:rsidR="000F5BDC" w:rsidRPr="00670080" w:rsidTr="001B0E30">
        <w:trPr>
          <w:jc w:val="center"/>
        </w:trPr>
        <w:tc>
          <w:tcPr>
            <w:tcW w:w="793" w:type="dxa"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三</w:t>
            </w:r>
          </w:p>
        </w:tc>
        <w:tc>
          <w:tcPr>
            <w:tcW w:w="5975" w:type="dxa"/>
            <w:vAlign w:val="center"/>
          </w:tcPr>
          <w:p w:rsidR="000F5BDC" w:rsidRPr="00670080" w:rsidRDefault="000F5BDC" w:rsidP="001B0E30">
            <w:pPr>
              <w:adjustRightInd w:val="0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0F5BDC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家中發生重大天然災害(地震、水災、火災等)</w:t>
            </w:r>
          </w:p>
        </w:tc>
        <w:tc>
          <w:tcPr>
            <w:tcW w:w="1620" w:type="dxa"/>
            <w:vMerge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</w:p>
        </w:tc>
      </w:tr>
      <w:tr w:rsidR="000F5BDC" w:rsidRPr="00670080" w:rsidTr="001B0E30">
        <w:trPr>
          <w:jc w:val="center"/>
        </w:trPr>
        <w:tc>
          <w:tcPr>
            <w:tcW w:w="793" w:type="dxa"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670080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四</w:t>
            </w:r>
          </w:p>
        </w:tc>
        <w:tc>
          <w:tcPr>
            <w:tcW w:w="5975" w:type="dxa"/>
            <w:vAlign w:val="center"/>
          </w:tcPr>
          <w:p w:rsidR="000F5BDC" w:rsidRPr="00670080" w:rsidRDefault="000F5BDC" w:rsidP="001B0E30">
            <w:pPr>
              <w:adjustRightInd w:val="0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  <w:r w:rsidRPr="000F5BDC">
              <w:rPr>
                <w:rFonts w:ascii="標楷體" w:eastAsia="標楷體" w:hAnsi="標楷體" w:hint="eastAsia"/>
                <w:spacing w:val="30"/>
                <w:kern w:val="0"/>
                <w:sz w:val="20"/>
              </w:rPr>
              <w:t>其他重大事故，以致經濟困難。</w:t>
            </w:r>
          </w:p>
        </w:tc>
        <w:tc>
          <w:tcPr>
            <w:tcW w:w="1620" w:type="dxa"/>
            <w:vMerge/>
            <w:vAlign w:val="center"/>
          </w:tcPr>
          <w:p w:rsidR="000F5BDC" w:rsidRPr="00670080" w:rsidRDefault="000F5BDC" w:rsidP="001B0E30">
            <w:pPr>
              <w:adjustRightInd w:val="0"/>
              <w:jc w:val="center"/>
              <w:rPr>
                <w:rFonts w:ascii="標楷體" w:eastAsia="標楷體" w:hAnsi="標楷體"/>
                <w:spacing w:val="30"/>
                <w:kern w:val="0"/>
                <w:sz w:val="20"/>
              </w:rPr>
            </w:pPr>
          </w:p>
        </w:tc>
      </w:tr>
    </w:tbl>
    <w:p w:rsidR="00670080" w:rsidRPr="00670080" w:rsidRDefault="00670080" w:rsidP="00670080">
      <w:pPr>
        <w:adjustRightInd w:val="0"/>
        <w:snapToGrid w:val="0"/>
        <w:ind w:left="1260" w:hangingChars="420" w:hanging="1260"/>
        <w:rPr>
          <w:rFonts w:ascii="標楷體" w:eastAsia="標楷體" w:hAnsi="標楷體"/>
          <w:spacing w:val="30"/>
        </w:rPr>
      </w:pPr>
    </w:p>
    <w:p w:rsidR="00670080" w:rsidRPr="00670080" w:rsidRDefault="00670080" w:rsidP="00670080">
      <w:pPr>
        <w:adjustRightInd w:val="0"/>
        <w:snapToGrid w:val="0"/>
        <w:ind w:left="1260" w:hangingChars="420" w:hanging="1260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 w:rsidR="009A567A">
        <w:rPr>
          <w:rFonts w:ascii="標楷體" w:eastAsia="標楷體" w:hAnsi="標楷體" w:hint="eastAsia"/>
          <w:spacing w:val="30"/>
        </w:rPr>
        <w:t>六</w:t>
      </w:r>
      <w:r w:rsidRPr="00670080">
        <w:rPr>
          <w:rFonts w:ascii="標楷體" w:eastAsia="標楷體" w:hAnsi="標楷體" w:hint="eastAsia"/>
          <w:spacing w:val="30"/>
        </w:rPr>
        <w:t>條：同一事件以家庭為單位，申請以一次為限，自事實發生之日起於當學期內提出申請。</w:t>
      </w:r>
    </w:p>
    <w:p w:rsidR="00670080" w:rsidRPr="00670080" w:rsidRDefault="00670080" w:rsidP="00670080">
      <w:pPr>
        <w:adjustRightInd w:val="0"/>
        <w:snapToGrid w:val="0"/>
        <w:ind w:left="1260" w:hangingChars="420" w:hanging="1260"/>
        <w:rPr>
          <w:rFonts w:ascii="標楷體" w:eastAsia="標楷體" w:hAnsi="標楷體"/>
          <w:spacing w:val="30"/>
        </w:rPr>
      </w:pPr>
    </w:p>
    <w:p w:rsidR="00670080" w:rsidRPr="00670080" w:rsidRDefault="00670080" w:rsidP="00670080">
      <w:pPr>
        <w:adjustRightInd w:val="0"/>
        <w:snapToGrid w:val="0"/>
        <w:ind w:left="1260" w:hangingChars="420" w:hanging="1260"/>
        <w:rPr>
          <w:rFonts w:ascii="標楷體" w:eastAsia="標楷體" w:hAnsi="標楷體"/>
          <w:spacing w:val="30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 w:rsidR="009A567A">
        <w:rPr>
          <w:rFonts w:ascii="標楷體" w:eastAsia="標楷體" w:hAnsi="標楷體" w:hint="eastAsia"/>
          <w:spacing w:val="30"/>
        </w:rPr>
        <w:t>七</w:t>
      </w:r>
      <w:r w:rsidRPr="00670080">
        <w:rPr>
          <w:rFonts w:ascii="標楷體" w:eastAsia="標楷體" w:hAnsi="標楷體" w:hint="eastAsia"/>
          <w:spacing w:val="30"/>
        </w:rPr>
        <w:t>條：為審查及辦理有關學生</w:t>
      </w:r>
      <w:r w:rsidR="00DE7745" w:rsidRPr="00DE7745">
        <w:rPr>
          <w:rFonts w:ascii="標楷體" w:eastAsia="標楷體" w:hAnsi="標楷體" w:hint="eastAsia"/>
          <w:spacing w:val="30"/>
        </w:rPr>
        <w:t>輔導勵志向學金</w:t>
      </w:r>
      <w:r w:rsidR="00DE7745">
        <w:rPr>
          <w:rFonts w:ascii="標楷體" w:eastAsia="標楷體" w:hAnsi="標楷體" w:hint="eastAsia"/>
          <w:spacing w:val="30"/>
        </w:rPr>
        <w:t>申請</w:t>
      </w:r>
      <w:r w:rsidRPr="00670080">
        <w:rPr>
          <w:rFonts w:ascii="標楷體" w:eastAsia="標楷體" w:hAnsi="標楷體" w:hint="eastAsia"/>
          <w:spacing w:val="30"/>
        </w:rPr>
        <w:t>，由導師、系主任、生活輔導組長、學</w:t>
      </w:r>
      <w:proofErr w:type="gramStart"/>
      <w:r w:rsidRPr="00670080">
        <w:rPr>
          <w:rFonts w:ascii="標楷體" w:eastAsia="標楷體" w:hAnsi="標楷體" w:hint="eastAsia"/>
          <w:spacing w:val="30"/>
        </w:rPr>
        <w:t>務</w:t>
      </w:r>
      <w:proofErr w:type="gramEnd"/>
      <w:r w:rsidRPr="00670080">
        <w:rPr>
          <w:rFonts w:ascii="標楷體" w:eastAsia="標楷體" w:hAnsi="標楷體" w:hint="eastAsia"/>
          <w:spacing w:val="30"/>
        </w:rPr>
        <w:t>長、會計主任等主管逐級審核，陳校長核准之。</w:t>
      </w:r>
    </w:p>
    <w:p w:rsidR="00670080" w:rsidRPr="00670080" w:rsidRDefault="00670080" w:rsidP="00670080">
      <w:pPr>
        <w:ind w:left="1200" w:hangingChars="400" w:hanging="1200"/>
        <w:rPr>
          <w:rFonts w:ascii="標楷體" w:eastAsia="標楷體" w:hAnsi="標楷體"/>
          <w:spacing w:val="30"/>
        </w:rPr>
      </w:pPr>
    </w:p>
    <w:p w:rsidR="00670080" w:rsidRPr="00670080" w:rsidRDefault="00670080" w:rsidP="003468ED">
      <w:pPr>
        <w:ind w:left="1200" w:hangingChars="400" w:hanging="1200"/>
        <w:rPr>
          <w:rFonts w:asciiTheme="minorHAnsi" w:eastAsiaTheme="minorEastAsia" w:hAnsiTheme="minorHAnsi"/>
          <w:szCs w:val="22"/>
          <w:lang w:val="af-ZA"/>
        </w:rPr>
      </w:pPr>
      <w:r w:rsidRPr="00670080">
        <w:rPr>
          <w:rFonts w:ascii="標楷體" w:eastAsia="標楷體" w:hAnsi="標楷體" w:hint="eastAsia"/>
          <w:spacing w:val="30"/>
        </w:rPr>
        <w:t>第</w:t>
      </w:r>
      <w:r w:rsidR="009A567A">
        <w:rPr>
          <w:rFonts w:ascii="標楷體" w:eastAsia="標楷體" w:hAnsi="標楷體" w:hint="eastAsia"/>
          <w:spacing w:val="30"/>
        </w:rPr>
        <w:t>八</w:t>
      </w:r>
      <w:r w:rsidRPr="00670080">
        <w:rPr>
          <w:rFonts w:ascii="標楷體" w:eastAsia="標楷體" w:hAnsi="標楷體" w:hint="eastAsia"/>
          <w:spacing w:val="30"/>
        </w:rPr>
        <w:t>條：</w:t>
      </w:r>
      <w:r w:rsidR="00257F04" w:rsidRPr="00257F04">
        <w:rPr>
          <w:rFonts w:ascii="標楷體" w:eastAsia="標楷體" w:hAnsi="標楷體" w:hint="eastAsia"/>
          <w:spacing w:val="30"/>
        </w:rPr>
        <w:t>本辦法經弱勢學生關懷委員會議通過，陳請校長核准後公布實施，修訂時亦同。</w:t>
      </w:r>
    </w:p>
    <w:sectPr w:rsidR="00670080" w:rsidRPr="00670080" w:rsidSect="003E05F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3E" w:rsidRDefault="00BE7A3E" w:rsidP="00CF6D1F">
      <w:r>
        <w:separator/>
      </w:r>
    </w:p>
  </w:endnote>
  <w:endnote w:type="continuationSeparator" w:id="0">
    <w:p w:rsidR="00BE7A3E" w:rsidRDefault="00BE7A3E" w:rsidP="00C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3E" w:rsidRDefault="00BE7A3E" w:rsidP="00CF6D1F">
      <w:r>
        <w:separator/>
      </w:r>
    </w:p>
  </w:footnote>
  <w:footnote w:type="continuationSeparator" w:id="0">
    <w:p w:rsidR="00BE7A3E" w:rsidRDefault="00BE7A3E" w:rsidP="00CF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A99"/>
    <w:multiLevelType w:val="hybridMultilevel"/>
    <w:tmpl w:val="D2A6AF5C"/>
    <w:lvl w:ilvl="0" w:tplc="B2365F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AC467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25E90900"/>
    <w:multiLevelType w:val="hybridMultilevel"/>
    <w:tmpl w:val="AE2AF8B8"/>
    <w:lvl w:ilvl="0" w:tplc="80F2379C">
      <w:start w:val="1"/>
      <w:numFmt w:val="taiwaneseCountingThousand"/>
      <w:lvlText w:val="%1、"/>
      <w:lvlJc w:val="left"/>
      <w:pPr>
        <w:tabs>
          <w:tab w:val="num" w:pos="2070"/>
        </w:tabs>
        <w:ind w:left="20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">
    <w:nsid w:val="408D2509"/>
    <w:multiLevelType w:val="hybridMultilevel"/>
    <w:tmpl w:val="CA441BAC"/>
    <w:lvl w:ilvl="0" w:tplc="22D6D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C"/>
    <w:rsid w:val="00060AED"/>
    <w:rsid w:val="00062D70"/>
    <w:rsid w:val="000D2193"/>
    <w:rsid w:val="000E03C9"/>
    <w:rsid w:val="000F5BDC"/>
    <w:rsid w:val="00141228"/>
    <w:rsid w:val="00191BE4"/>
    <w:rsid w:val="001A3C4C"/>
    <w:rsid w:val="001B0E30"/>
    <w:rsid w:val="001C4E6B"/>
    <w:rsid w:val="0022772E"/>
    <w:rsid w:val="00257F04"/>
    <w:rsid w:val="00266484"/>
    <w:rsid w:val="002966AB"/>
    <w:rsid w:val="002D3311"/>
    <w:rsid w:val="002F2B38"/>
    <w:rsid w:val="002F684A"/>
    <w:rsid w:val="003468ED"/>
    <w:rsid w:val="003719BC"/>
    <w:rsid w:val="003955DC"/>
    <w:rsid w:val="003E05FB"/>
    <w:rsid w:val="00403F7A"/>
    <w:rsid w:val="004A5023"/>
    <w:rsid w:val="004B4D1E"/>
    <w:rsid w:val="004C3C7D"/>
    <w:rsid w:val="004F15D9"/>
    <w:rsid w:val="004F1EE3"/>
    <w:rsid w:val="004F32E5"/>
    <w:rsid w:val="00525FE8"/>
    <w:rsid w:val="00543CD0"/>
    <w:rsid w:val="0057095B"/>
    <w:rsid w:val="00584244"/>
    <w:rsid w:val="005B54F8"/>
    <w:rsid w:val="005D74B4"/>
    <w:rsid w:val="005D7A62"/>
    <w:rsid w:val="005F56D5"/>
    <w:rsid w:val="00617E58"/>
    <w:rsid w:val="0064659F"/>
    <w:rsid w:val="00670080"/>
    <w:rsid w:val="00682952"/>
    <w:rsid w:val="006851B6"/>
    <w:rsid w:val="00691B4F"/>
    <w:rsid w:val="006C0255"/>
    <w:rsid w:val="006F783D"/>
    <w:rsid w:val="00737224"/>
    <w:rsid w:val="00783352"/>
    <w:rsid w:val="00807242"/>
    <w:rsid w:val="00865BDD"/>
    <w:rsid w:val="00886359"/>
    <w:rsid w:val="008D1394"/>
    <w:rsid w:val="008E33BB"/>
    <w:rsid w:val="008E56F6"/>
    <w:rsid w:val="009A567A"/>
    <w:rsid w:val="009F613F"/>
    <w:rsid w:val="00A17798"/>
    <w:rsid w:val="00A72E62"/>
    <w:rsid w:val="00AA11B7"/>
    <w:rsid w:val="00B218BC"/>
    <w:rsid w:val="00B87291"/>
    <w:rsid w:val="00BB5D50"/>
    <w:rsid w:val="00BE7A3E"/>
    <w:rsid w:val="00BF0859"/>
    <w:rsid w:val="00C02C9E"/>
    <w:rsid w:val="00C31A9E"/>
    <w:rsid w:val="00C53D82"/>
    <w:rsid w:val="00CA2183"/>
    <w:rsid w:val="00CF6D1F"/>
    <w:rsid w:val="00DA7AAB"/>
    <w:rsid w:val="00DC6EBA"/>
    <w:rsid w:val="00DE7123"/>
    <w:rsid w:val="00DE7745"/>
    <w:rsid w:val="00E35E47"/>
    <w:rsid w:val="00E37982"/>
    <w:rsid w:val="00E44604"/>
    <w:rsid w:val="00EE3DD3"/>
    <w:rsid w:val="00F1680B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6D1F"/>
    <w:rPr>
      <w:kern w:val="2"/>
    </w:rPr>
  </w:style>
  <w:style w:type="paragraph" w:styleId="a5">
    <w:name w:val="footer"/>
    <w:basedOn w:val="a"/>
    <w:link w:val="a6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aliases w:val="標1"/>
    <w:basedOn w:val="a"/>
    <w:link w:val="a8"/>
    <w:uiPriority w:val="34"/>
    <w:qFormat/>
    <w:rsid w:val="003E05F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"/>
    <w:link w:val="a7"/>
    <w:uiPriority w:val="34"/>
    <w:locked/>
    <w:rsid w:val="003E05FB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6D1F"/>
    <w:rPr>
      <w:kern w:val="2"/>
    </w:rPr>
  </w:style>
  <w:style w:type="paragraph" w:styleId="a5">
    <w:name w:val="footer"/>
    <w:basedOn w:val="a"/>
    <w:link w:val="a6"/>
    <w:rsid w:val="00CF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6D1F"/>
    <w:rPr>
      <w:kern w:val="2"/>
    </w:rPr>
  </w:style>
  <w:style w:type="paragraph" w:customStyle="1" w:styleId="1">
    <w:name w:val="1註明"/>
    <w:basedOn w:val="a"/>
    <w:rsid w:val="001A3C4C"/>
    <w:pPr>
      <w:widowControl/>
      <w:adjustRightInd w:val="0"/>
      <w:snapToGrid w:val="0"/>
      <w:jc w:val="right"/>
    </w:pPr>
    <w:rPr>
      <w:rFonts w:eastAsia="標楷體"/>
      <w:kern w:val="0"/>
      <w:sz w:val="18"/>
      <w:szCs w:val="18"/>
    </w:rPr>
  </w:style>
  <w:style w:type="paragraph" w:styleId="a7">
    <w:name w:val="List Paragraph"/>
    <w:aliases w:val="標1"/>
    <w:basedOn w:val="a"/>
    <w:link w:val="a8"/>
    <w:uiPriority w:val="34"/>
    <w:qFormat/>
    <w:rsid w:val="003E05F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"/>
    <w:link w:val="a7"/>
    <w:uiPriority w:val="34"/>
    <w:locked/>
    <w:rsid w:val="003E05FB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CIT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CIT</dc:creator>
  <cp:lastModifiedBy>admin</cp:lastModifiedBy>
  <cp:revision>4</cp:revision>
  <dcterms:created xsi:type="dcterms:W3CDTF">2019-04-02T08:38:00Z</dcterms:created>
  <dcterms:modified xsi:type="dcterms:W3CDTF">2019-04-08T08:19:00Z</dcterms:modified>
</cp:coreProperties>
</file>